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5E53" w14:textId="77777777" w:rsidR="00E77B66" w:rsidRPr="00182092" w:rsidRDefault="00E77B66" w:rsidP="00182092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82092">
        <w:rPr>
          <w:rFonts w:ascii="TH SarabunPSK" w:hAnsi="TH SarabunPSK" w:cs="TH SarabunPSK"/>
          <w:b/>
          <w:bCs/>
          <w:sz w:val="24"/>
          <w:szCs w:val="32"/>
          <w:cs/>
        </w:rPr>
        <w:t>กลุ่มงานการพยาบาลผู้ป่วยอุบัติเหตุและฉุกเฉิน โรงพยาบาลบางปะกง</w:t>
      </w:r>
    </w:p>
    <w:p w14:paraId="61BE5C35" w14:textId="77777777" w:rsidR="00E77B66" w:rsidRPr="00182092" w:rsidRDefault="00E77B66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หน้าที่</w:t>
      </w:r>
    </w:p>
    <w:p w14:paraId="5EE45716" w14:textId="77777777" w:rsidR="00E77B66" w:rsidRPr="00182092" w:rsidRDefault="00E77B66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ให้บริการดูแลรักษาผู้ที่ได้รับบาดเจ็บ ผู้ป่วยที่มีภาวิกฤติฉุกเฉินทุกระบบของร่างกายและจิตใจในทุกกลุ่มอายุ ทั้งในและนอกโรงพยาบาล ครอบคลุมด้านการป้องกัน การส่งเสริมสุขภาพ ดำรงไว้ซึ่งการทำหน้าที่ของร่างกายและชีวิต และงานสาธารณภัย</w:t>
      </w:r>
      <w:r w:rsidRPr="00182092">
        <w:rPr>
          <w:rFonts w:ascii="TH SarabunPSK" w:hAnsi="TH SarabunPSK" w:cs="TH SarabunPSK"/>
        </w:rPr>
        <w:t xml:space="preserve"> </w:t>
      </w:r>
      <w:r w:rsidRPr="00182092">
        <w:rPr>
          <w:rFonts w:ascii="TH SarabunPSK" w:hAnsi="TH SarabunPSK" w:cs="TH SarabunPSK"/>
          <w:cs/>
        </w:rPr>
        <w:t>ทุกรูปแบบ</w:t>
      </w:r>
    </w:p>
    <w:p w14:paraId="78EDCE2A" w14:textId="77777777" w:rsidR="00E77B66" w:rsidRPr="00182092" w:rsidRDefault="00E77B66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โดยแบ่งขอบเขตการให้บริการ</w:t>
      </w:r>
    </w:p>
    <w:p w14:paraId="560B2608" w14:textId="77777777" w:rsidR="00E77B66" w:rsidRPr="00182092" w:rsidRDefault="00E77B66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ab/>
      </w:r>
      <w:r w:rsidRPr="00182092">
        <w:rPr>
          <w:rFonts w:ascii="TH SarabunPSK" w:hAnsi="TH SarabunPSK" w:cs="TH SarabunPSK"/>
        </w:rPr>
        <w:t>1. Pre-Hospital Care</w:t>
      </w:r>
      <w:r w:rsidR="00CF100F" w:rsidRPr="00182092">
        <w:rPr>
          <w:rFonts w:ascii="TH SarabunPSK" w:hAnsi="TH SarabunPSK" w:cs="TH SarabunPSK"/>
          <w:cs/>
        </w:rPr>
        <w:t xml:space="preserve"> </w:t>
      </w:r>
      <w:r w:rsidRPr="00182092">
        <w:rPr>
          <w:rFonts w:ascii="TH SarabunPSK" w:hAnsi="TH SarabunPSK" w:cs="TH SarabunPSK"/>
          <w:cs/>
        </w:rPr>
        <w:t>บริการระบบการแพทย์ฉุกเฉิน (</w:t>
      </w:r>
      <w:r w:rsidRPr="00182092">
        <w:rPr>
          <w:rFonts w:ascii="TH SarabunPSK" w:hAnsi="TH SarabunPSK" w:cs="TH SarabunPSK"/>
        </w:rPr>
        <w:t>Emergency Medical Care</w:t>
      </w:r>
      <w:r w:rsidRPr="00182092">
        <w:rPr>
          <w:rFonts w:ascii="TH SarabunPSK" w:hAnsi="TH SarabunPSK" w:cs="TH SarabunPSK"/>
          <w:cs/>
        </w:rPr>
        <w:t>)</w:t>
      </w:r>
      <w:r w:rsidR="006D2C78" w:rsidRPr="00182092">
        <w:rPr>
          <w:rFonts w:ascii="TH SarabunPSK" w:hAnsi="TH SarabunPSK" w:cs="TH SarabunPSK"/>
          <w:cs/>
        </w:rPr>
        <w:t xml:space="preserve"> ณ จุดเกิดเหตุนอกโรงพยาบาลโดย</w:t>
      </w:r>
      <w:r w:rsidRPr="00182092">
        <w:rPr>
          <w:rFonts w:ascii="TH SarabunPSK" w:hAnsi="TH SarabunPSK" w:cs="TH SarabunPSK"/>
          <w:cs/>
        </w:rPr>
        <w:t>ผ่านหมายเลขโทรศัพท์ ๑๖๖๙ ตลอด ๒๔ ชั่วโมง</w:t>
      </w:r>
    </w:p>
    <w:p w14:paraId="04BED5A7" w14:textId="77777777" w:rsidR="00E77B66" w:rsidRPr="00182092" w:rsidRDefault="00E77B66" w:rsidP="00182092">
      <w:pPr>
        <w:pStyle w:val="NoSpacing"/>
        <w:rPr>
          <w:rFonts w:ascii="TH SarabunPSK" w:hAnsi="TH SarabunPSK" w:cs="TH SarabunPSK"/>
          <w:cs/>
        </w:rPr>
      </w:pPr>
      <w:r w:rsidRPr="00182092">
        <w:rPr>
          <w:rFonts w:ascii="TH SarabunPSK" w:hAnsi="TH SarabunPSK" w:cs="TH SarabunPSK"/>
          <w:cs/>
        </w:rPr>
        <w:tab/>
        <w:t xml:space="preserve">2. </w:t>
      </w:r>
      <w:r w:rsidRPr="00182092">
        <w:rPr>
          <w:rFonts w:ascii="TH SarabunPSK" w:hAnsi="TH SarabunPSK" w:cs="TH SarabunPSK"/>
        </w:rPr>
        <w:t>In – Hospital Care</w:t>
      </w:r>
      <w:r w:rsidRPr="00182092">
        <w:rPr>
          <w:rFonts w:ascii="TH SarabunPSK" w:hAnsi="TH SarabunPSK" w:cs="TH SarabunPSK"/>
          <w:cs/>
        </w:rPr>
        <w:t xml:space="preserve"> ให้บริการรักษาพยาบาลผู้ป่วยอุบัติเหตุและฉุกเฉินที่เข้ามารับบริการที่โรงพยาบาล ด้วยตนเอง รวมทั้งตรวจทั่วไปนอกเวลาทำการ </w:t>
      </w:r>
      <w:r w:rsidR="00D121FA" w:rsidRPr="00182092">
        <w:rPr>
          <w:rFonts w:ascii="TH SarabunPSK" w:hAnsi="TH SarabunPSK" w:cs="TH SarabunPSK"/>
          <w:cs/>
        </w:rPr>
        <w:t>วันหยุดนักขัตฤกษ์</w:t>
      </w:r>
    </w:p>
    <w:p w14:paraId="28172BDB" w14:textId="77777777" w:rsidR="00D121FA" w:rsidRPr="00182092" w:rsidRDefault="00E77B66" w:rsidP="00182092">
      <w:pPr>
        <w:pStyle w:val="NoSpacing"/>
        <w:ind w:firstLine="720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sz w:val="28"/>
          <w:szCs w:val="36"/>
        </w:rPr>
        <w:t>3</w:t>
      </w:r>
      <w:r w:rsidRPr="00182092">
        <w:rPr>
          <w:rFonts w:ascii="TH SarabunPSK" w:hAnsi="TH SarabunPSK" w:cs="TH SarabunPSK"/>
        </w:rPr>
        <w:t xml:space="preserve">. </w:t>
      </w:r>
      <w:r w:rsidR="00D121FA" w:rsidRPr="00182092">
        <w:rPr>
          <w:rFonts w:ascii="TH SarabunPSK" w:hAnsi="TH SarabunPSK" w:cs="TH SarabunPSK"/>
        </w:rPr>
        <w:t xml:space="preserve">Referral and Continuing Care </w:t>
      </w:r>
      <w:r w:rsidR="00D121FA" w:rsidRPr="00182092">
        <w:rPr>
          <w:rFonts w:ascii="TH SarabunPSK" w:hAnsi="TH SarabunPSK" w:cs="TH SarabunPSK"/>
          <w:cs/>
        </w:rPr>
        <w:t>เป็นศูนย์ส่งต่อผู้ป่วย</w:t>
      </w:r>
      <w:r w:rsidR="00CF100F" w:rsidRPr="00182092">
        <w:rPr>
          <w:rFonts w:ascii="TH SarabunPSK" w:hAnsi="TH SarabunPSK" w:cs="TH SarabunPSK"/>
          <w:cs/>
        </w:rPr>
        <w:t>ที่เกินศักยภาพเพื่อ</w:t>
      </w:r>
      <w:r w:rsidR="00D121FA" w:rsidRPr="00182092">
        <w:rPr>
          <w:rFonts w:ascii="TH SarabunPSK" w:hAnsi="TH SarabunPSK" w:cs="TH SarabunPSK"/>
          <w:cs/>
        </w:rPr>
        <w:t xml:space="preserve">รักษาต่อเนื่อง </w:t>
      </w:r>
      <w:r w:rsidR="00CF100F" w:rsidRPr="00182092">
        <w:rPr>
          <w:rFonts w:ascii="TH SarabunPSK" w:hAnsi="TH SarabunPSK" w:cs="TH SarabunPSK"/>
          <w:cs/>
        </w:rPr>
        <w:t>ไป</w:t>
      </w:r>
      <w:r w:rsidR="00D121FA" w:rsidRPr="00182092">
        <w:rPr>
          <w:rFonts w:ascii="TH SarabunPSK" w:hAnsi="TH SarabunPSK" w:cs="TH SarabunPSK"/>
          <w:cs/>
        </w:rPr>
        <w:t>ยังสถานพยาบาลที่มีศักยภาพ</w:t>
      </w:r>
      <w:r w:rsidR="00CF100F" w:rsidRPr="00182092">
        <w:rPr>
          <w:rFonts w:ascii="TH SarabunPSK" w:hAnsi="TH SarabunPSK" w:cs="TH SarabunPSK"/>
          <w:cs/>
        </w:rPr>
        <w:t>เหมาะสม</w:t>
      </w:r>
    </w:p>
    <w:p w14:paraId="1BFA2F47" w14:textId="77777777" w:rsidR="00E77B66" w:rsidRPr="00182092" w:rsidRDefault="00E77B66" w:rsidP="00182092">
      <w:pPr>
        <w:pStyle w:val="NoSpacing"/>
        <w:ind w:firstLine="720"/>
        <w:rPr>
          <w:rFonts w:ascii="TH SarabunPSK" w:hAnsi="TH SarabunPSK" w:cs="TH SarabunPSK"/>
          <w:cs/>
        </w:rPr>
      </w:pPr>
      <w:r w:rsidRPr="00182092">
        <w:rPr>
          <w:rFonts w:ascii="TH SarabunPSK" w:hAnsi="TH SarabunPSK" w:cs="TH SarabunPSK"/>
          <w:cs/>
        </w:rPr>
        <w:t xml:space="preserve">4. </w:t>
      </w:r>
      <w:r w:rsidRPr="00182092">
        <w:rPr>
          <w:rFonts w:ascii="TH SarabunPSK" w:hAnsi="TH SarabunPSK" w:cs="TH SarabunPSK"/>
        </w:rPr>
        <w:t>Health Promotion</w:t>
      </w:r>
      <w:r w:rsidR="00D121FA" w:rsidRPr="00182092">
        <w:rPr>
          <w:rFonts w:ascii="TH SarabunPSK" w:hAnsi="TH SarabunPSK" w:cs="TH SarabunPSK"/>
          <w:cs/>
        </w:rPr>
        <w:t xml:space="preserve"> การส่งเสริมสุขภาพผู้ป่วยและประชาชน โดยการให้สุขศึกษา</w:t>
      </w:r>
    </w:p>
    <w:p w14:paraId="67F46B8A" w14:textId="77777777" w:rsidR="00CF100F" w:rsidRPr="00182092" w:rsidRDefault="00182092" w:rsidP="00182092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 w:rsidRPr="00182092">
        <w:rPr>
          <w:rFonts w:ascii="TH SarabunPSK" w:hAnsi="TH SarabunPSK" w:cs="TH SarabunPSK"/>
          <w:sz w:val="24"/>
          <w:szCs w:val="32"/>
        </w:rPr>
        <w:t>5</w:t>
      </w:r>
      <w:r w:rsidR="00CF100F" w:rsidRPr="00182092">
        <w:rPr>
          <w:rFonts w:ascii="TH SarabunPSK" w:hAnsi="TH SarabunPSK" w:cs="TH SarabunPSK"/>
        </w:rPr>
        <w:t xml:space="preserve">. </w:t>
      </w:r>
      <w:r w:rsidR="00E77B66" w:rsidRPr="00182092">
        <w:rPr>
          <w:rFonts w:ascii="TH SarabunPSK" w:hAnsi="TH SarabunPSK" w:cs="TH SarabunPSK"/>
          <w:cs/>
        </w:rPr>
        <w:t xml:space="preserve">งานอื่นๆ </w:t>
      </w:r>
      <w:r w:rsidR="00CF100F" w:rsidRPr="00182092">
        <w:rPr>
          <w:rFonts w:ascii="TH SarabunPSK" w:hAnsi="TH SarabunPSK" w:cs="TH SarabunPSK"/>
          <w:cs/>
        </w:rPr>
        <w:t>เป็นวิทยากรการปฐมพยาบาล และการช่วยชีวิตขั้นพื้นฐาน</w:t>
      </w:r>
      <w:r w:rsidR="00CF100F" w:rsidRPr="00182092">
        <w:rPr>
          <w:rFonts w:ascii="TH SarabunPSK" w:hAnsi="TH SarabunPSK" w:cs="TH SarabunPSK"/>
        </w:rPr>
        <w:t xml:space="preserve"> </w:t>
      </w:r>
      <w:proofErr w:type="gramStart"/>
      <w:r w:rsidR="00CF100F" w:rsidRPr="00182092">
        <w:rPr>
          <w:rFonts w:ascii="TH SarabunPSK" w:hAnsi="TH SarabunPSK" w:cs="TH SarabunPSK"/>
        </w:rPr>
        <w:t>BLS :</w:t>
      </w:r>
      <w:proofErr w:type="gramEnd"/>
      <w:r w:rsidR="00CF100F" w:rsidRPr="00182092">
        <w:rPr>
          <w:rFonts w:ascii="TH SarabunPSK" w:hAnsi="TH SarabunPSK" w:cs="TH SarabunPSK"/>
        </w:rPr>
        <w:t xml:space="preserve"> Basic Life Support </w:t>
      </w:r>
      <w:r w:rsidR="00E77B66" w:rsidRPr="00182092">
        <w:rPr>
          <w:rFonts w:ascii="TH SarabunPSK" w:hAnsi="TH SarabunPSK" w:cs="TH SarabunPSK"/>
          <w:cs/>
        </w:rPr>
        <w:t>บุคลากรสาธารณสุข อาสาสมัคร กู้ภัย นักเรียน นักศึกษา</w:t>
      </w:r>
      <w:r w:rsidR="00B85A94" w:rsidRPr="00182092">
        <w:rPr>
          <w:rFonts w:ascii="TH SarabunPSK" w:hAnsi="TH SarabunPSK" w:cs="TH SarabunPSK"/>
          <w:cs/>
        </w:rPr>
        <w:t xml:space="preserve"> </w:t>
      </w:r>
      <w:r w:rsidR="00E77B66" w:rsidRPr="00182092">
        <w:rPr>
          <w:rFonts w:ascii="TH SarabunPSK" w:hAnsi="TH SarabunPSK" w:cs="TH SarabunPSK"/>
          <w:cs/>
        </w:rPr>
        <w:t>ประชาชนทั่วไป</w:t>
      </w:r>
      <w:r w:rsidR="00B85A94" w:rsidRPr="00182092">
        <w:rPr>
          <w:rFonts w:ascii="TH SarabunPSK" w:hAnsi="TH SarabunPSK" w:cs="TH SarabunPSK"/>
        </w:rPr>
        <w:t xml:space="preserve"> </w:t>
      </w:r>
      <w:r w:rsidR="00B85A94" w:rsidRPr="00182092">
        <w:rPr>
          <w:rFonts w:ascii="TH SarabunPSK" w:hAnsi="TH SarabunPSK" w:cs="TH SarabunPSK"/>
          <w:cs/>
        </w:rPr>
        <w:t>งานจัดหน่วยโรงพยาบาลฉุกเฉินรับเสด็จเชื้อพระวงศ์ และบุคคลสำคัญของประเทศที่เดินทางผ่านเส้นทาง</w:t>
      </w:r>
    </w:p>
    <w:p w14:paraId="26CE888B" w14:textId="77777777" w:rsidR="00CF100F" w:rsidRPr="00182092" w:rsidRDefault="00CF100F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อัตรากำลัง</w:t>
      </w:r>
      <w:r w:rsidR="00B85A94" w:rsidRPr="00182092">
        <w:rPr>
          <w:rFonts w:ascii="TH SarabunPSK" w:hAnsi="TH SarabunPSK" w:cs="TH SarabunPSK"/>
          <w:cs/>
        </w:rPr>
        <w:t xml:space="preserve">  </w:t>
      </w:r>
      <w:r w:rsidRPr="00182092">
        <w:rPr>
          <w:rFonts w:ascii="TH SarabunPSK" w:hAnsi="TH SarabunPSK" w:cs="TH SarabunPSK"/>
          <w:cs/>
        </w:rPr>
        <w:t>ประกอบด้วย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30"/>
        <w:gridCol w:w="1890"/>
        <w:gridCol w:w="2520"/>
        <w:gridCol w:w="1620"/>
      </w:tblGrid>
      <w:tr w:rsidR="00CF100F" w:rsidRPr="00182092" w14:paraId="47433B9C" w14:textId="77777777" w:rsidTr="00B85A94">
        <w:tc>
          <w:tcPr>
            <w:tcW w:w="2430" w:type="dxa"/>
          </w:tcPr>
          <w:p w14:paraId="5C58F631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1890" w:type="dxa"/>
          </w:tcPr>
          <w:p w14:paraId="5BE98A65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520" w:type="dxa"/>
          </w:tcPr>
          <w:p w14:paraId="296F214E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1620" w:type="dxa"/>
          </w:tcPr>
          <w:p w14:paraId="275D744B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จำนวน</w:t>
            </w:r>
          </w:p>
        </w:tc>
      </w:tr>
      <w:tr w:rsidR="00CF100F" w:rsidRPr="00182092" w14:paraId="6FC08496" w14:textId="77777777" w:rsidTr="00B85A94">
        <w:tc>
          <w:tcPr>
            <w:tcW w:w="2430" w:type="dxa"/>
          </w:tcPr>
          <w:p w14:paraId="7952ABC1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พยาบาลวิชาชีพ</w:t>
            </w:r>
          </w:p>
        </w:tc>
        <w:tc>
          <w:tcPr>
            <w:tcW w:w="1890" w:type="dxa"/>
          </w:tcPr>
          <w:p w14:paraId="73941461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๑๑  คน</w:t>
            </w:r>
          </w:p>
        </w:tc>
        <w:tc>
          <w:tcPr>
            <w:tcW w:w="2520" w:type="dxa"/>
          </w:tcPr>
          <w:p w14:paraId="12DEC474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เวชกิจฉุกเฉิน</w:t>
            </w:r>
          </w:p>
        </w:tc>
        <w:tc>
          <w:tcPr>
            <w:tcW w:w="1620" w:type="dxa"/>
          </w:tcPr>
          <w:p w14:paraId="07234952" w14:textId="77777777" w:rsidR="00CF100F" w:rsidRPr="00182092" w:rsidRDefault="00CF100F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๑  คน</w:t>
            </w:r>
          </w:p>
        </w:tc>
      </w:tr>
      <w:tr w:rsidR="00CF100F" w:rsidRPr="00182092" w14:paraId="4824E843" w14:textId="77777777" w:rsidTr="00B85A94">
        <w:tc>
          <w:tcPr>
            <w:tcW w:w="2430" w:type="dxa"/>
          </w:tcPr>
          <w:p w14:paraId="47AB585E" w14:textId="77777777" w:rsidR="00CF100F" w:rsidRPr="00182092" w:rsidRDefault="00B85A94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พนักงานเปล</w:t>
            </w:r>
          </w:p>
        </w:tc>
        <w:tc>
          <w:tcPr>
            <w:tcW w:w="1890" w:type="dxa"/>
          </w:tcPr>
          <w:p w14:paraId="1369DAF4" w14:textId="77777777" w:rsidR="00CF100F" w:rsidRPr="00182092" w:rsidRDefault="00B85A94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 xml:space="preserve"> ๗   คน</w:t>
            </w:r>
          </w:p>
        </w:tc>
        <w:tc>
          <w:tcPr>
            <w:tcW w:w="2520" w:type="dxa"/>
          </w:tcPr>
          <w:p w14:paraId="5F017D15" w14:textId="77777777" w:rsidR="00CF100F" w:rsidRPr="00182092" w:rsidRDefault="00B85A94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ผู้ช่วยเหลือคนไข้</w:t>
            </w:r>
          </w:p>
        </w:tc>
        <w:tc>
          <w:tcPr>
            <w:tcW w:w="1620" w:type="dxa"/>
          </w:tcPr>
          <w:p w14:paraId="5728828B" w14:textId="77777777" w:rsidR="00CF100F" w:rsidRPr="00182092" w:rsidRDefault="00B85A94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๑  คน</w:t>
            </w:r>
          </w:p>
        </w:tc>
      </w:tr>
    </w:tbl>
    <w:p w14:paraId="4AEF1D0B" w14:textId="77777777" w:rsidR="00CF100F" w:rsidRPr="00182092" w:rsidRDefault="00B85A94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 xml:space="preserve">หมายเหตุ </w:t>
      </w:r>
      <w:r w:rsidRPr="00182092">
        <w:rPr>
          <w:rFonts w:ascii="TH SarabunPSK" w:hAnsi="TH SarabunPSK" w:cs="TH SarabunPSK"/>
          <w:cs/>
        </w:rPr>
        <w:tab/>
        <w:t>มีแพทย์เวรประจำตลอด ๒๔ ชั่วโมง (หลัง ๒๔.๐๐น. เวร</w:t>
      </w:r>
      <w:r w:rsidRPr="00182092">
        <w:rPr>
          <w:rFonts w:ascii="TH SarabunPSK" w:hAnsi="TH SarabunPSK" w:cs="TH SarabunPSK"/>
        </w:rPr>
        <w:t xml:space="preserve"> consult</w:t>
      </w:r>
      <w:r w:rsidRPr="00182092">
        <w:rPr>
          <w:rFonts w:ascii="TH SarabunPSK" w:hAnsi="TH SarabunPSK" w:cs="TH SarabunPSK"/>
          <w:cs/>
        </w:rPr>
        <w:t>)</w:t>
      </w:r>
    </w:p>
    <w:p w14:paraId="523A0C81" w14:textId="77777777" w:rsidR="00B85A94" w:rsidRPr="00182092" w:rsidRDefault="00B85A94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ผลการดำเนินงาน ปี ๒๕๖๑ (ตุลาคม ๖๐-สิงหาคม ๖๑)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1386"/>
        <w:gridCol w:w="1440"/>
        <w:gridCol w:w="1260"/>
        <w:gridCol w:w="1530"/>
        <w:gridCol w:w="1458"/>
      </w:tblGrid>
      <w:tr w:rsidR="00182092" w:rsidRPr="00182092" w14:paraId="106FEA11" w14:textId="77777777" w:rsidTr="00807E9B">
        <w:tc>
          <w:tcPr>
            <w:tcW w:w="3942" w:type="dxa"/>
          </w:tcPr>
          <w:p w14:paraId="17FEA514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386" w:type="dxa"/>
          </w:tcPr>
          <w:p w14:paraId="1F0FBF8B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</w:rPr>
              <w:t>Resuscitate</w:t>
            </w:r>
          </w:p>
        </w:tc>
        <w:tc>
          <w:tcPr>
            <w:tcW w:w="1440" w:type="dxa"/>
          </w:tcPr>
          <w:p w14:paraId="3A33F1B7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</w:rPr>
              <w:t>Emergency</w:t>
            </w:r>
          </w:p>
        </w:tc>
        <w:tc>
          <w:tcPr>
            <w:tcW w:w="1260" w:type="dxa"/>
          </w:tcPr>
          <w:p w14:paraId="75CCD87D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</w:rPr>
              <w:t>Urgent</w:t>
            </w:r>
          </w:p>
        </w:tc>
        <w:tc>
          <w:tcPr>
            <w:tcW w:w="1530" w:type="dxa"/>
          </w:tcPr>
          <w:p w14:paraId="4E9A1989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</w:rPr>
              <w:t>Semi urgent</w:t>
            </w:r>
          </w:p>
        </w:tc>
        <w:tc>
          <w:tcPr>
            <w:tcW w:w="1458" w:type="dxa"/>
          </w:tcPr>
          <w:p w14:paraId="08D28CCB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</w:rPr>
              <w:t>Non urgent</w:t>
            </w:r>
          </w:p>
        </w:tc>
      </w:tr>
      <w:tr w:rsidR="00182092" w:rsidRPr="00182092" w14:paraId="36AD8479" w14:textId="77777777" w:rsidTr="00807E9B">
        <w:tc>
          <w:tcPr>
            <w:tcW w:w="3942" w:type="dxa"/>
          </w:tcPr>
          <w:p w14:paraId="307348FF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จำนวนผู้มารับบริการทั้งหมด   ๓๕๕๔๒ ราย</w:t>
            </w:r>
          </w:p>
        </w:tc>
        <w:tc>
          <w:tcPr>
            <w:tcW w:w="1386" w:type="dxa"/>
          </w:tcPr>
          <w:p w14:paraId="51C428AA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๒๙๔ ราย</w:t>
            </w:r>
          </w:p>
        </w:tc>
        <w:tc>
          <w:tcPr>
            <w:tcW w:w="1440" w:type="dxa"/>
          </w:tcPr>
          <w:p w14:paraId="6D58ED47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๑๔๒๙ ราย</w:t>
            </w:r>
          </w:p>
        </w:tc>
        <w:tc>
          <w:tcPr>
            <w:tcW w:w="1260" w:type="dxa"/>
          </w:tcPr>
          <w:p w14:paraId="0793AFBD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๘๖๔๒ ราย</w:t>
            </w:r>
          </w:p>
        </w:tc>
        <w:tc>
          <w:tcPr>
            <w:tcW w:w="1530" w:type="dxa"/>
          </w:tcPr>
          <w:p w14:paraId="47C98B59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๑๑๒๖๑ ราย</w:t>
            </w:r>
          </w:p>
        </w:tc>
        <w:tc>
          <w:tcPr>
            <w:tcW w:w="1458" w:type="dxa"/>
          </w:tcPr>
          <w:p w14:paraId="19F3BD2F" w14:textId="77777777" w:rsidR="00807E9B" w:rsidRPr="00182092" w:rsidRDefault="00807E9B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๑๓๙๑๖ ราย</w:t>
            </w:r>
          </w:p>
        </w:tc>
      </w:tr>
      <w:tr w:rsidR="002A1930" w:rsidRPr="00182092" w14:paraId="2CF7406D" w14:textId="77777777" w:rsidTr="002A1930">
        <w:tc>
          <w:tcPr>
            <w:tcW w:w="3942" w:type="dxa"/>
          </w:tcPr>
          <w:p w14:paraId="39BFEBFA" w14:textId="77777777" w:rsidR="002A1930" w:rsidRPr="00182092" w:rsidRDefault="002A1930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ผู้ป่วยที่มาด้วย</w:t>
            </w:r>
            <w:r w:rsidRPr="00182092">
              <w:rPr>
                <w:rFonts w:ascii="TH SarabunPSK" w:hAnsi="TH SarabunPSK" w:cs="TH SarabunPSK"/>
              </w:rPr>
              <w:t xml:space="preserve"> EMS </w:t>
            </w:r>
            <w:r w:rsidRPr="00182092">
              <w:rPr>
                <w:rFonts w:ascii="TH SarabunPSK" w:hAnsi="TH SarabunPSK" w:cs="TH SarabunPSK"/>
                <w:cs/>
              </w:rPr>
              <w:t>(๑๖๖๙ )</w:t>
            </w:r>
          </w:p>
        </w:tc>
        <w:tc>
          <w:tcPr>
            <w:tcW w:w="1386" w:type="dxa"/>
          </w:tcPr>
          <w:p w14:paraId="12CC9D61" w14:textId="77777777" w:rsidR="002A1930" w:rsidRPr="00182092" w:rsidRDefault="002A1930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๗๐๘ ราย</w:t>
            </w:r>
          </w:p>
        </w:tc>
        <w:tc>
          <w:tcPr>
            <w:tcW w:w="4230" w:type="dxa"/>
            <w:gridSpan w:val="3"/>
          </w:tcPr>
          <w:p w14:paraId="4EBE579F" w14:textId="77777777" w:rsidR="002A1930" w:rsidRPr="00182092" w:rsidRDefault="002A1930" w:rsidP="00182092">
            <w:pPr>
              <w:pStyle w:val="NoSpacing"/>
              <w:rPr>
                <w:rFonts w:ascii="TH SarabunPSK" w:hAnsi="TH SarabunPSK" w:cs="TH SarabunPSK"/>
              </w:rPr>
            </w:pPr>
            <w:r w:rsidRPr="00182092">
              <w:rPr>
                <w:rFonts w:ascii="TH SarabunPSK" w:hAnsi="TH SarabunPSK" w:cs="TH SarabunPSK"/>
                <w:cs/>
              </w:rPr>
              <w:t>ผู้ป่วยฉุกเฉินที่ต้องส่งต่อ</w:t>
            </w:r>
            <w:r w:rsidRPr="00182092">
              <w:rPr>
                <w:rFonts w:ascii="TH SarabunPSK" w:hAnsi="TH SarabunPSK" w:cs="TH SarabunPSK"/>
              </w:rPr>
              <w:t xml:space="preserve"> REFER</w:t>
            </w:r>
          </w:p>
        </w:tc>
        <w:tc>
          <w:tcPr>
            <w:tcW w:w="1458" w:type="dxa"/>
          </w:tcPr>
          <w:p w14:paraId="7734503E" w14:textId="77777777" w:rsidR="002A1930" w:rsidRPr="00182092" w:rsidRDefault="002A1930" w:rsidP="0018209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182092">
              <w:rPr>
                <w:rFonts w:ascii="TH SarabunPSK" w:hAnsi="TH SarabunPSK" w:cs="TH SarabunPSK"/>
                <w:cs/>
              </w:rPr>
              <w:t>๗๔๑ ราย</w:t>
            </w:r>
          </w:p>
        </w:tc>
      </w:tr>
    </w:tbl>
    <w:p w14:paraId="246F70A3" w14:textId="77777777" w:rsidR="00B85A94" w:rsidRPr="00182092" w:rsidRDefault="00C3165B" w:rsidP="00182092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ผลการดำเนินงาน</w:t>
      </w:r>
    </w:p>
    <w:p w14:paraId="6240EB4A" w14:textId="77777777" w:rsidR="002A1930" w:rsidRPr="00182092" w:rsidRDefault="006D2C78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-</w:t>
      </w:r>
      <w:r w:rsidR="002A1930" w:rsidRPr="00182092">
        <w:rPr>
          <w:rFonts w:ascii="TH SarabunPSK" w:hAnsi="TH SarabunPSK" w:cs="TH SarabunPSK"/>
          <w:cs/>
        </w:rPr>
        <w:t xml:space="preserve">การซ้อมแผนรองรับอุบัติเหตุหมู่(จราจร) </w:t>
      </w:r>
      <w:r w:rsidRPr="00182092">
        <w:rPr>
          <w:rFonts w:ascii="TH SarabunPSK" w:hAnsi="TH SarabunPSK" w:cs="TH SarabunPSK"/>
          <w:cs/>
        </w:rPr>
        <w:t>โอกาสพัฒนา ระบบการสื่อสาร ยังขาดเครื่องมือสื่อสารที่จำเป็น วิทยุ โทรโข่ง เสื้อสะท้อนแสง</w:t>
      </w:r>
      <w:r w:rsidR="00442C76">
        <w:rPr>
          <w:rFonts w:ascii="TH SarabunPSK" w:hAnsi="TH SarabunPSK" w:cs="TH SarabunPSK" w:hint="cs"/>
          <w:cs/>
        </w:rPr>
        <w:t>ระบุตัวตน</w:t>
      </w:r>
    </w:p>
    <w:p w14:paraId="6F8F5A0F" w14:textId="77777777" w:rsidR="006D2C78" w:rsidRPr="00182092" w:rsidRDefault="006D2C78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 xml:space="preserve">-การประเมิน </w:t>
      </w:r>
      <w:r w:rsidRPr="00182092">
        <w:rPr>
          <w:rFonts w:ascii="TH SarabunPSK" w:hAnsi="TH SarabunPSK" w:cs="TH SarabunPSK"/>
        </w:rPr>
        <w:t>ECS/ER</w:t>
      </w:r>
      <w:r w:rsidRPr="00182092">
        <w:rPr>
          <w:rFonts w:ascii="TH SarabunPSK" w:hAnsi="TH SarabunPSK" w:cs="TH SarabunPSK"/>
          <w:cs/>
        </w:rPr>
        <w:t xml:space="preserve"> คุณภาพร้อยละ๖๓.๘๖ (เกณฑ์ ร้อยละ ๔๐) โอกาสพัฒนาด้านอาคาร พื้นที่ไม่เหมาะสมกับบริการผู้ป่วยฉุกเฉิน ขนาดห้อง</w:t>
      </w:r>
      <w:r w:rsidRPr="00182092">
        <w:rPr>
          <w:rFonts w:ascii="TH SarabunPSK" w:hAnsi="TH SarabunPSK" w:cs="TH SarabunPSK"/>
        </w:rPr>
        <w:t>CPR</w:t>
      </w:r>
      <w:r w:rsidRPr="00182092">
        <w:rPr>
          <w:rFonts w:ascii="TH SarabunPSK" w:hAnsi="TH SarabunPSK" w:cs="TH SarabunPSK"/>
          <w:cs/>
        </w:rPr>
        <w:t xml:space="preserve"> </w:t>
      </w:r>
    </w:p>
    <w:p w14:paraId="697EEC08" w14:textId="77777777" w:rsidR="006D2C78" w:rsidRPr="00182092" w:rsidRDefault="006D2C78" w:rsidP="00182092">
      <w:pPr>
        <w:pStyle w:val="NoSpacing"/>
        <w:rPr>
          <w:rFonts w:ascii="TH SarabunPSK" w:hAnsi="TH SarabunPSK" w:cs="TH SarabunPSK"/>
        </w:rPr>
      </w:pPr>
      <w:r w:rsidRPr="00182092">
        <w:rPr>
          <w:rFonts w:ascii="TH SarabunPSK" w:hAnsi="TH SarabunPSK" w:cs="TH SarabunPSK"/>
          <w:cs/>
        </w:rPr>
        <w:t>ขาดเครื่องสำคัญช่วยชีวิตทารก ห้องล้างตั</w:t>
      </w:r>
      <w:r w:rsidR="00CC09E5" w:rsidRPr="00182092">
        <w:rPr>
          <w:rFonts w:ascii="TH SarabunPSK" w:hAnsi="TH SarabunPSK" w:cs="TH SarabunPSK"/>
          <w:cs/>
        </w:rPr>
        <w:t>วสารเคมี ขาดพื้นที่เก็บเครื่องมือ อุปกรณ์สาธารณภัย พัสดุ ครุภัณฑ์การแพทย์ จุดคัดกรองระบบคัดกรองขาดการสื่อสาร</w:t>
      </w:r>
      <w:r w:rsidR="00BB0830" w:rsidRPr="00182092">
        <w:rPr>
          <w:rFonts w:ascii="TH SarabunPSK" w:hAnsi="TH SarabunPSK" w:cs="TH SarabunPSK"/>
          <w:cs/>
        </w:rPr>
        <w:t xml:space="preserve"> ห้องพักไม่มิดชิดขาดห้องน้ำ </w:t>
      </w:r>
      <w:r w:rsidR="00BB0830" w:rsidRPr="00182092">
        <w:rPr>
          <w:rFonts w:ascii="TH SarabunPSK" w:hAnsi="TH SarabunPSK" w:cs="TH SarabunPSK"/>
        </w:rPr>
        <w:t xml:space="preserve">Acute Treatment area </w:t>
      </w:r>
      <w:r w:rsidR="00BB0830" w:rsidRPr="00182092">
        <w:rPr>
          <w:rFonts w:ascii="TH SarabunPSK" w:hAnsi="TH SarabunPSK" w:cs="TH SarabunPSK"/>
          <w:cs/>
        </w:rPr>
        <w:t xml:space="preserve">คับแคบ </w:t>
      </w:r>
      <w:r w:rsidRPr="00182092">
        <w:rPr>
          <w:rFonts w:ascii="TH SarabunPSK" w:hAnsi="TH SarabunPSK" w:cs="TH SarabunPSK"/>
        </w:rPr>
        <w:t xml:space="preserve"> </w:t>
      </w:r>
      <w:r w:rsidR="00BB0830" w:rsidRPr="00182092">
        <w:rPr>
          <w:rFonts w:ascii="TH SarabunPSK" w:hAnsi="TH SarabunPSK" w:cs="TH SarabunPSK"/>
          <w:cs/>
        </w:rPr>
        <w:t>ด้านบุคลากรขาดอัตรากำลังเหมาะสม ผลการประเมิน</w:t>
      </w:r>
      <w:r w:rsidR="00BB0830" w:rsidRPr="00182092">
        <w:rPr>
          <w:rFonts w:ascii="TH SarabunPSK" w:hAnsi="TH SarabunPSK" w:cs="TH SarabunPSK"/>
        </w:rPr>
        <w:t xml:space="preserve"> FTE </w:t>
      </w:r>
      <w:r w:rsidR="00BB0830" w:rsidRPr="00182092">
        <w:rPr>
          <w:rFonts w:ascii="TH SarabunPSK" w:hAnsi="TH SarabunPSK" w:cs="TH SarabunPSK"/>
          <w:cs/>
        </w:rPr>
        <w:t xml:space="preserve">ล่าสุด ๑๕๒.๒๑ ขาดการทำแผนรองรับสาธารณภัย </w:t>
      </w:r>
      <w:r w:rsidR="008478E4" w:rsidRPr="00182092">
        <w:rPr>
          <w:rFonts w:ascii="TH SarabunPSK" w:hAnsi="TH SarabunPSK" w:cs="TH SarabunPSK"/>
          <w:cs/>
        </w:rPr>
        <w:t>การประชาสัมพันธ์๑๖๖๙ ไม่ทั่วถึงพื้นที่ และขาดการนำข้อมูลมาวิเคราะห์ศึกษา</w:t>
      </w:r>
      <w:r w:rsidR="00182092">
        <w:rPr>
          <w:rFonts w:ascii="TH SarabunPSK" w:hAnsi="TH SarabunPSK" w:cs="TH SarabunPSK" w:hint="cs"/>
          <w:cs/>
        </w:rPr>
        <w:t>แผนพัฒนา</w:t>
      </w:r>
      <w:r w:rsidR="008478E4" w:rsidRPr="00182092">
        <w:rPr>
          <w:rFonts w:ascii="TH SarabunPSK" w:hAnsi="TH SarabunPSK" w:cs="TH SarabunPSK"/>
          <w:cs/>
        </w:rPr>
        <w:t xml:space="preserve"> การทำวิจัยต่อยอด</w:t>
      </w:r>
    </w:p>
    <w:p w14:paraId="4531CF0A" w14:textId="77777777" w:rsidR="008478E4" w:rsidRDefault="008478E4" w:rsidP="00442C76">
      <w:pPr>
        <w:pStyle w:val="NoSpacing"/>
        <w:rPr>
          <w:rFonts w:ascii="TH SarabunPSK" w:hAnsi="TH SarabunPSK" w:cs="TH SarabunPSK"/>
          <w:sz w:val="28"/>
        </w:rPr>
      </w:pPr>
      <w:r w:rsidRPr="00442C76">
        <w:rPr>
          <w:rFonts w:ascii="TH SarabunPSK" w:hAnsi="TH SarabunPSK" w:cs="TH SarabunPSK"/>
          <w:sz w:val="28"/>
          <w:cs/>
        </w:rPr>
        <w:t>-</w:t>
      </w:r>
      <w:r w:rsidR="00182092" w:rsidRPr="00442C76">
        <w:rPr>
          <w:rFonts w:ascii="TH SarabunPSK" w:hAnsi="TH SarabunPSK" w:cs="TH SarabunPSK"/>
          <w:sz w:val="28"/>
          <w:cs/>
        </w:rPr>
        <w:t xml:space="preserve">ตัวชี้วัดโรคมุ่งเน้น </w:t>
      </w:r>
      <w:r w:rsidR="00182092" w:rsidRPr="00442C76">
        <w:rPr>
          <w:rFonts w:ascii="TH SarabunPSK" w:hAnsi="TH SarabunPSK" w:cs="TH SarabunPSK"/>
          <w:sz w:val="28"/>
        </w:rPr>
        <w:t xml:space="preserve">STEMI </w:t>
      </w:r>
      <w:r w:rsidR="00182092" w:rsidRPr="00442C76">
        <w:rPr>
          <w:rFonts w:ascii="TH SarabunPSK" w:hAnsi="TH SarabunPSK" w:cs="TH SarabunPSK"/>
          <w:sz w:val="28"/>
          <w:cs/>
        </w:rPr>
        <w:t>ทั้งหมด ๑๓ ราย ให้</w:t>
      </w:r>
      <w:r w:rsidR="00182092" w:rsidRPr="00442C76">
        <w:rPr>
          <w:rFonts w:ascii="TH SarabunPSK" w:hAnsi="TH SarabunPSK" w:cs="TH SarabunPSK"/>
          <w:sz w:val="28"/>
        </w:rPr>
        <w:t xml:space="preserve"> SK </w:t>
      </w:r>
      <w:r w:rsidR="00442C76" w:rsidRPr="00442C76">
        <w:rPr>
          <w:rFonts w:ascii="TH SarabunPSK" w:hAnsi="TH SarabunPSK" w:cs="TH SarabunPSK"/>
          <w:sz w:val="28"/>
          <w:cs/>
        </w:rPr>
        <w:t xml:space="preserve">๒ ราย ไม่มีอาการผิดปกติ อัตราการเสียชีวิตของผู้ป่วยวิกฤติฉุกเฉินภายใน ๒๔ ชั่วโมง(ที่ </w:t>
      </w:r>
      <w:r w:rsidR="00442C76" w:rsidRPr="00442C76">
        <w:rPr>
          <w:rFonts w:ascii="TH SarabunPSK" w:hAnsi="TH SarabunPSK" w:cs="TH SarabunPSK"/>
          <w:sz w:val="28"/>
        </w:rPr>
        <w:t>ER</w:t>
      </w:r>
      <w:r w:rsidR="00442C76" w:rsidRPr="00442C76">
        <w:rPr>
          <w:rFonts w:ascii="TH SarabunPSK" w:hAnsi="TH SarabunPSK" w:cs="TH SarabunPSK"/>
          <w:sz w:val="28"/>
          <w:cs/>
        </w:rPr>
        <w:t>และ</w:t>
      </w:r>
      <w:r w:rsidR="00442C76" w:rsidRPr="00442C76">
        <w:rPr>
          <w:rFonts w:ascii="TH SarabunPSK" w:hAnsi="TH SarabunPSK" w:cs="TH SarabunPSK"/>
          <w:sz w:val="28"/>
        </w:rPr>
        <w:t>Ad</w:t>
      </w:r>
      <w:r w:rsidR="00442C76" w:rsidRPr="00442C76">
        <w:rPr>
          <w:rFonts w:ascii="TH SarabunPSK" w:hAnsi="TH SarabunPSK" w:cs="TH SarabunPSK"/>
          <w:sz w:val="28"/>
          <w:cs/>
        </w:rPr>
        <w:t>)</w:t>
      </w:r>
      <w:r w:rsidR="00442C76">
        <w:rPr>
          <w:rFonts w:ascii="TH SarabunPSK" w:hAnsi="TH SarabunPSK" w:cs="TH SarabunPSK"/>
          <w:sz w:val="28"/>
          <w:cs/>
        </w:rPr>
        <w:t xml:space="preserve"> มีผู้ป่ว</w:t>
      </w:r>
      <w:r w:rsidR="00442C76" w:rsidRPr="00442C76">
        <w:rPr>
          <w:rFonts w:ascii="TH SarabunPSK" w:hAnsi="TH SarabunPSK" w:cs="TH SarabunPSK"/>
          <w:sz w:val="28"/>
          <w:cs/>
        </w:rPr>
        <w:t>ย</w:t>
      </w:r>
      <w:r w:rsidR="00442C76">
        <w:rPr>
          <w:rFonts w:ascii="TH SarabunPSK" w:hAnsi="TH SarabunPSK" w:cs="TH SarabunPSK" w:hint="cs"/>
          <w:sz w:val="28"/>
          <w:cs/>
        </w:rPr>
        <w:t>เสียชีวิตที่</w:t>
      </w:r>
      <w:r w:rsidR="00442C76">
        <w:rPr>
          <w:rFonts w:ascii="TH SarabunPSK" w:hAnsi="TH SarabunPSK" w:cs="TH SarabunPSK"/>
          <w:sz w:val="28"/>
        </w:rPr>
        <w:t xml:space="preserve"> ER</w:t>
      </w:r>
      <w:r w:rsidR="00442C76">
        <w:rPr>
          <w:rFonts w:ascii="TH SarabunPSK" w:hAnsi="TH SarabunPSK" w:cs="TH SarabunPSK" w:hint="cs"/>
          <w:sz w:val="28"/>
          <w:cs/>
        </w:rPr>
        <w:t xml:space="preserve"> จำนวน ๔ ราย (</w:t>
      </w:r>
      <w:r w:rsidR="00442C76">
        <w:rPr>
          <w:rFonts w:ascii="TH SarabunPSK" w:hAnsi="TH SarabunPSK" w:cs="TH SarabunPSK"/>
          <w:sz w:val="28"/>
        </w:rPr>
        <w:t xml:space="preserve">Trauma </w:t>
      </w:r>
      <w:r w:rsidR="00442C76">
        <w:rPr>
          <w:rFonts w:ascii="TH SarabunPSK" w:hAnsi="TH SarabunPSK" w:cs="TH SarabunPSK" w:hint="cs"/>
          <w:sz w:val="28"/>
          <w:cs/>
        </w:rPr>
        <w:t xml:space="preserve"> ๒ ราย บาดเจ็บรุนแรงศีรษะและช่องอก </w:t>
      </w:r>
      <w:proofErr w:type="spellStart"/>
      <w:r w:rsidR="00442C76">
        <w:rPr>
          <w:rFonts w:ascii="TH SarabunPSK" w:hAnsi="TH SarabunPSK" w:cs="TH SarabunPSK"/>
          <w:sz w:val="28"/>
        </w:rPr>
        <w:t>Stemi</w:t>
      </w:r>
      <w:proofErr w:type="spellEnd"/>
      <w:r w:rsidR="00442C76">
        <w:rPr>
          <w:rFonts w:ascii="TH SarabunPSK" w:hAnsi="TH SarabunPSK" w:cs="TH SarabunPSK"/>
          <w:sz w:val="28"/>
        </w:rPr>
        <w:t xml:space="preserve"> </w:t>
      </w:r>
      <w:r w:rsidR="00442C76">
        <w:rPr>
          <w:rFonts w:ascii="TH SarabunPSK" w:hAnsi="TH SarabunPSK" w:cs="TH SarabunPSK" w:hint="cs"/>
          <w:sz w:val="28"/>
          <w:cs/>
        </w:rPr>
        <w:t xml:space="preserve">๑ ราย </w:t>
      </w:r>
      <w:r w:rsidR="00442C76">
        <w:rPr>
          <w:rFonts w:ascii="TH SarabunPSK" w:hAnsi="TH SarabunPSK" w:cs="TH SarabunPSK"/>
          <w:sz w:val="28"/>
        </w:rPr>
        <w:t xml:space="preserve">septic shock </w:t>
      </w:r>
      <w:r w:rsidR="00442C76">
        <w:rPr>
          <w:rFonts w:ascii="TH SarabunPSK" w:hAnsi="TH SarabunPSK" w:cs="TH SarabunPSK" w:hint="cs"/>
          <w:sz w:val="28"/>
          <w:cs/>
        </w:rPr>
        <w:t xml:space="preserve">๑ ราย) ทบทวนทุกราย </w:t>
      </w:r>
    </w:p>
    <w:p w14:paraId="22E08E33" w14:textId="77777777" w:rsidR="00C3165B" w:rsidRDefault="00C3165B" w:rsidP="00442C76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-เป็นวิทยากรสอนการปฐมพยาบาลและการช่วยฟื้นคืนชีพขั้นพื้นฐาน เด็กนักเรียนมัธยมวัดบางแสม จำนวน ๗๐ คน เจ้าหน้าที่ของสถานสงเคราะห์บ้านบางปะกง จำนวน ๔๐ คน กลุ่มอสม.และจิตอาสา จำนวน ๘๐ คน พนักงานบริษัทเอกชนคาราบาวแดง จำนวน ๕๐ คน </w:t>
      </w:r>
    </w:p>
    <w:p w14:paraId="1BBBECA8" w14:textId="77777777" w:rsidR="00C3165B" w:rsidRDefault="00C3165B" w:rsidP="00442C76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การพัฒนาสมรรถนะบุคลากรผู้ปฏิบัติงาน </w:t>
      </w:r>
    </w:p>
    <w:p w14:paraId="1372B05E" w14:textId="77777777" w:rsidR="00C3165B" w:rsidRDefault="00C3165B" w:rsidP="00442C76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-อบรมฟื้นฟูวิชาการ การดูแลผู้ป่วยบาดเจ็บหลายระบบ การช่วยฟื้นคืนชีพ (</w:t>
      </w:r>
      <w:r>
        <w:rPr>
          <w:rFonts w:ascii="TH SarabunPSK" w:hAnsi="TH SarabunPSK" w:cs="TH SarabunPSK"/>
          <w:sz w:val="28"/>
        </w:rPr>
        <w:t>Advance Life Support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ผู้ใหญ่ ทารกและเด็ก  ที่โรงพยาบาลพุทธโสธร</w:t>
      </w:r>
    </w:p>
    <w:p w14:paraId="31E4B6A1" w14:textId="77777777" w:rsidR="00CF100F" w:rsidRDefault="00C3165B" w:rsidP="00CF100F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-อบรมทีม</w:t>
      </w:r>
      <w:r>
        <w:rPr>
          <w:rFonts w:ascii="TH SarabunPSK" w:hAnsi="TH SarabunPSK" w:cs="TH SarabunPSK"/>
          <w:sz w:val="28"/>
        </w:rPr>
        <w:t xml:space="preserve"> Mini MERT </w:t>
      </w:r>
      <w:r>
        <w:rPr>
          <w:rFonts w:ascii="TH SarabunPSK" w:hAnsi="TH SarabunPSK" w:cs="TH SarabunPSK" w:hint="cs"/>
          <w:sz w:val="28"/>
          <w:cs/>
        </w:rPr>
        <w:t>ที่อำเภอท่าตะเกียบ</w:t>
      </w:r>
    </w:p>
    <w:p w14:paraId="2E3F05F9" w14:textId="77777777" w:rsidR="00C3165B" w:rsidRDefault="00C3165B" w:rsidP="00CF100F">
      <w:pPr>
        <w:pStyle w:val="NoSpacing"/>
        <w:rPr>
          <w:rFonts w:ascii="TH SarabunPSK" w:hAnsi="TH SarabunPSK" w:cs="TH SarabunPSK"/>
          <w:sz w:val="28"/>
        </w:rPr>
      </w:pPr>
    </w:p>
    <w:p w14:paraId="5D9D9390" w14:textId="77777777" w:rsidR="00E77B66" w:rsidRPr="00E77B66" w:rsidRDefault="00E77B66" w:rsidP="00E77B66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sectPr w:rsidR="00E77B66" w:rsidRPr="00E77B66" w:rsidSect="00E77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B2AE" w14:textId="77777777" w:rsidR="00F130CC" w:rsidRDefault="00F130CC" w:rsidP="00E77B66">
      <w:pPr>
        <w:spacing w:after="0" w:line="240" w:lineRule="auto"/>
      </w:pPr>
      <w:r>
        <w:separator/>
      </w:r>
    </w:p>
  </w:endnote>
  <w:endnote w:type="continuationSeparator" w:id="0">
    <w:p w14:paraId="0A942305" w14:textId="77777777" w:rsidR="00F130CC" w:rsidRDefault="00F130CC" w:rsidP="00E7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1271" w14:textId="77777777" w:rsidR="00F130CC" w:rsidRDefault="00F130CC" w:rsidP="00E77B66">
      <w:pPr>
        <w:spacing w:after="0" w:line="240" w:lineRule="auto"/>
      </w:pPr>
      <w:r>
        <w:separator/>
      </w:r>
    </w:p>
  </w:footnote>
  <w:footnote w:type="continuationSeparator" w:id="0">
    <w:p w14:paraId="6634F405" w14:textId="77777777" w:rsidR="00F130CC" w:rsidRDefault="00F130CC" w:rsidP="00E77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66"/>
    <w:rsid w:val="00107693"/>
    <w:rsid w:val="00182092"/>
    <w:rsid w:val="002A1930"/>
    <w:rsid w:val="00442C76"/>
    <w:rsid w:val="006D2C78"/>
    <w:rsid w:val="00807E9B"/>
    <w:rsid w:val="008478E4"/>
    <w:rsid w:val="00B71AA3"/>
    <w:rsid w:val="00B85A94"/>
    <w:rsid w:val="00BB0830"/>
    <w:rsid w:val="00C3165B"/>
    <w:rsid w:val="00CC09E5"/>
    <w:rsid w:val="00CF100F"/>
    <w:rsid w:val="00D121FA"/>
    <w:rsid w:val="00DC23FB"/>
    <w:rsid w:val="00E77B66"/>
    <w:rsid w:val="00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4E60"/>
  <w15:docId w15:val="{BB87F0D4-8D6C-49D0-ADF5-CCD58EF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7B66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E77B66"/>
    <w:rPr>
      <w:rFonts w:ascii="Browallia New" w:eastAsia="Times New Roman" w:hAnsi="Calibri" w:cs="Browallia New"/>
      <w:sz w:val="20"/>
      <w:szCs w:val="23"/>
      <w:lang w:val="x-none" w:eastAsia="x-none" w:bidi="en-US"/>
    </w:rPr>
  </w:style>
  <w:style w:type="character" w:customStyle="1" w:styleId="FootnoteTextChar">
    <w:name w:val="Footnote Text Char"/>
    <w:basedOn w:val="DefaultParagraphFont"/>
    <w:link w:val="FootnoteText"/>
    <w:rsid w:val="00E77B66"/>
    <w:rPr>
      <w:rFonts w:ascii="Browallia New" w:eastAsia="Times New Roman" w:hAnsi="Calibri" w:cs="Browallia New"/>
      <w:sz w:val="20"/>
      <w:szCs w:val="23"/>
      <w:lang w:val="x-none" w:eastAsia="x-none" w:bidi="en-US"/>
    </w:rPr>
  </w:style>
  <w:style w:type="character" w:styleId="FootnoteReference">
    <w:name w:val="footnote reference"/>
    <w:rsid w:val="00E77B66"/>
    <w:rPr>
      <w:rFonts w:cs="Times New Roman"/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CF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junlam</dc:creator>
  <cp:lastModifiedBy>AOC</cp:lastModifiedBy>
  <cp:revision>3</cp:revision>
  <dcterms:created xsi:type="dcterms:W3CDTF">2018-08-30T04:48:00Z</dcterms:created>
  <dcterms:modified xsi:type="dcterms:W3CDTF">2018-08-31T01:38:00Z</dcterms:modified>
</cp:coreProperties>
</file>